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77" w:rsidRDefault="00824A77" w:rsidP="00824A77">
      <w:pPr>
        <w:pStyle w:val="1"/>
      </w:pPr>
      <w:r>
        <w:rPr>
          <w:caps/>
        </w:rPr>
        <w:t>Муниципальная избирательная комиссия Орловского сельского поселения</w:t>
      </w:r>
    </w:p>
    <w:p w:rsidR="00824A77" w:rsidRPr="00623481" w:rsidRDefault="00824A77" w:rsidP="00824A7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824A77" w:rsidRDefault="00824A77" w:rsidP="00824A77"/>
    <w:tbl>
      <w:tblPr>
        <w:tblW w:w="0" w:type="auto"/>
        <w:tblLook w:val="0000"/>
      </w:tblPr>
      <w:tblGrid>
        <w:gridCol w:w="3175"/>
        <w:gridCol w:w="3219"/>
        <w:gridCol w:w="3177"/>
      </w:tblGrid>
      <w:tr w:rsidR="00824A77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824A77" w:rsidRDefault="00824A77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824A77" w:rsidRDefault="00824A77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24A77" w:rsidRDefault="00824A77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24A77" w:rsidRDefault="00824A77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24A77" w:rsidRDefault="00824A77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824A77" w:rsidRDefault="00824A77" w:rsidP="00824A77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824A77" w:rsidRPr="007E28AD" w:rsidRDefault="00824A77" w:rsidP="00824A77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>в депутаты Совета Орловского сельского поселения</w:t>
      </w:r>
    </w:p>
    <w:p w:rsidR="00824A77" w:rsidRPr="007E28AD" w:rsidRDefault="00824A77" w:rsidP="00824A77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>в депутаты Совета Орловского сельского поселения</w:t>
      </w:r>
      <w:proofErr w:type="gramEnd"/>
    </w:p>
    <w:p w:rsidR="00824A77" w:rsidRDefault="00824A77" w:rsidP="00824A77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Орловского сельского поселения  решила:</w:t>
      </w:r>
    </w:p>
    <w:p w:rsidR="00824A77" w:rsidRPr="007E28AD" w:rsidRDefault="00824A77" w:rsidP="00824A77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824A77" w:rsidRPr="007E28AD" w:rsidRDefault="00824A77" w:rsidP="00824A77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824A77" w:rsidRPr="007E28AD" w:rsidRDefault="00824A77" w:rsidP="00824A77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824A77" w:rsidRPr="007E28AD" w:rsidRDefault="00824A77" w:rsidP="00824A77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824A77" w:rsidRPr="007E28AD" w:rsidRDefault="00824A77" w:rsidP="00824A77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824A77" w:rsidRPr="007E28AD" w:rsidRDefault="00824A77" w:rsidP="00824A77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824A77" w:rsidRPr="007E28AD" w:rsidRDefault="00824A77" w:rsidP="00824A77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824A77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Орловского сельского поселения</w:t>
            </w:r>
          </w:p>
        </w:tc>
        <w:tc>
          <w:tcPr>
            <w:tcW w:w="2408" w:type="dxa"/>
          </w:tcPr>
          <w:p w:rsidR="00824A77" w:rsidRDefault="00824A7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24A77" w:rsidRPr="00623481" w:rsidRDefault="00824A77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24A77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24A77" w:rsidRDefault="00824A77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824A77" w:rsidRDefault="00824A7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24A77" w:rsidRPr="00623481" w:rsidRDefault="00824A77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24A77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Орловского сельского поселения </w:t>
            </w:r>
          </w:p>
        </w:tc>
        <w:tc>
          <w:tcPr>
            <w:tcW w:w="2408" w:type="dxa"/>
          </w:tcPr>
          <w:p w:rsidR="00824A77" w:rsidRDefault="00824A77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824A77" w:rsidRDefault="00824A77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27F87"/>
    <w:rsid w:val="00446C3F"/>
    <w:rsid w:val="005B37CE"/>
    <w:rsid w:val="006B4B8E"/>
    <w:rsid w:val="00824A77"/>
    <w:rsid w:val="00835474"/>
    <w:rsid w:val="009E246E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A7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24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4A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4A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4A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24A7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A77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Company>Home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2017-07-14T08:15:00Z</dcterms:created>
  <dcterms:modified xsi:type="dcterms:W3CDTF">2017-07-14T08:15:00Z</dcterms:modified>
</cp:coreProperties>
</file>